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F5BA0" w14:textId="77777777" w:rsidR="00A028C7" w:rsidRDefault="00000000">
      <w:pPr>
        <w:pStyle w:val="Heading1"/>
      </w:pPr>
      <w:r>
        <w:t>Luftspalt vs. Homogent Gymgolv – Fakta &amp; Rekommendation</w:t>
      </w:r>
    </w:p>
    <w:p w14:paraId="09AADF5F" w14:textId="77777777" w:rsidR="00A028C7" w:rsidRDefault="00000000">
      <w:r>
        <w:t>Många tror att gymgolv med luftspalt minskar risken för fukt under plattorna. I verkligheten är luftspalten inte konstruerad för ventilation inomhus, utan för dränering och stabilitet vid utomhusbruk.</w:t>
      </w:r>
    </w:p>
    <w:p w14:paraId="7B48011C" w14:textId="77777777" w:rsidR="00A028C7" w:rsidRDefault="00000000">
      <w:pPr>
        <w:pStyle w:val="Heading2"/>
      </w:pPr>
      <w:r>
        <w:t>Vad luftspalten egentligen gör</w:t>
      </w:r>
    </w:p>
    <w:p w14:paraId="145F7D35" w14:textId="77777777" w:rsidR="00A028C7" w:rsidRDefault="00000000">
      <w:r>
        <w:t>Luftspaltens funktion är att skapa en kanal för vattenavrinning och underlagsutjämning. Det gör att regnvatten kan rinna bort under plattorna utomhus, underlaget kan dressas med sand eller grus, och plattorna får en liten fjädring på hårt underlag. Den är inte designad för att minska fukt i inomhusmiljöer – där sker ingen verklig luftcirkulation under plattorna.</w:t>
      </w:r>
    </w:p>
    <w:p w14:paraId="2E531706" w14:textId="77777777" w:rsidR="00A028C7" w:rsidRDefault="00000000">
      <w:pPr>
        <w:pStyle w:val="Heading2"/>
      </w:pPr>
      <w:r>
        <w:t>Forskning &amp; tekniska källor</w:t>
      </w:r>
    </w:p>
    <w:p w14:paraId="44A70092" w14:textId="77777777" w:rsidR="00A028C7" w:rsidRDefault="00000000">
      <w:r>
        <w:t>• Air Gap-metoden visar att luftspalter kan underlätta torkning om luftflöde finns, men utan luftutbyte sker marginell effekt.</w:t>
      </w:r>
      <w:r>
        <w:br/>
        <w:t>• Ventilerade undergolv fungerar tack vare aktiv ventilation (fläktar eller undertryck), inte passiv luftspalt.</w:t>
      </w:r>
      <w:r>
        <w:br/>
        <w:t>• Byggmembran med luftspalt används för att jämna ut fukttryck under golv, men dessa är andande system – inte gummiplattor.</w:t>
      </w:r>
      <w:r>
        <w:br/>
      </w:r>
      <w:r>
        <w:br/>
        <w:t>Källor: ScienceDirect, Dörken Systems (DELTA-FL), FCNews, KieferUSA.</w:t>
      </w:r>
    </w:p>
    <w:p w14:paraId="55CDAE24" w14:textId="77777777" w:rsidR="00A028C7" w:rsidRDefault="00000000">
      <w:pPr>
        <w:pStyle w:val="Heading2"/>
      </w:pPr>
      <w:r>
        <w:t>Rekommendation för gymmiljö</w:t>
      </w:r>
    </w:p>
    <w:tbl>
      <w:tblPr>
        <w:tblW w:w="0" w:type="auto"/>
        <w:tblLook w:val="04A0" w:firstRow="1" w:lastRow="0" w:firstColumn="1" w:lastColumn="0" w:noHBand="0" w:noVBand="1"/>
      </w:tblPr>
      <w:tblGrid>
        <w:gridCol w:w="2880"/>
        <w:gridCol w:w="2880"/>
        <w:gridCol w:w="2880"/>
      </w:tblGrid>
      <w:tr w:rsidR="00A028C7" w14:paraId="714B62A8" w14:textId="77777777">
        <w:tc>
          <w:tcPr>
            <w:tcW w:w="2880" w:type="dxa"/>
          </w:tcPr>
          <w:p w14:paraId="4E9E7165" w14:textId="77777777" w:rsidR="00A028C7" w:rsidRDefault="00000000">
            <w:r>
              <w:t>Användningsområde</w:t>
            </w:r>
          </w:p>
        </w:tc>
        <w:tc>
          <w:tcPr>
            <w:tcW w:w="2880" w:type="dxa"/>
          </w:tcPr>
          <w:p w14:paraId="2F71131F" w14:textId="77777777" w:rsidR="00A028C7" w:rsidRDefault="00000000">
            <w:r>
              <w:t>Rekommenderad platta</w:t>
            </w:r>
          </w:p>
        </w:tc>
        <w:tc>
          <w:tcPr>
            <w:tcW w:w="2880" w:type="dxa"/>
          </w:tcPr>
          <w:p w14:paraId="1FF76787" w14:textId="77777777" w:rsidR="00A028C7" w:rsidRDefault="00000000">
            <w:r>
              <w:t>Fördel</w:t>
            </w:r>
          </w:p>
        </w:tc>
      </w:tr>
      <w:tr w:rsidR="00A028C7" w14:paraId="03A66A2C" w14:textId="77777777">
        <w:tc>
          <w:tcPr>
            <w:tcW w:w="2880" w:type="dxa"/>
          </w:tcPr>
          <w:p w14:paraId="7414C535" w14:textId="77777777" w:rsidR="00A028C7" w:rsidRDefault="00000000">
            <w:r>
              <w:t>Utomhus</w:t>
            </w:r>
          </w:p>
        </w:tc>
        <w:tc>
          <w:tcPr>
            <w:tcW w:w="2880" w:type="dxa"/>
          </w:tcPr>
          <w:p w14:paraId="5BDE7DF6" w14:textId="77777777" w:rsidR="00A028C7" w:rsidRDefault="00000000">
            <w:r>
              <w:t>Med luftspalt</w:t>
            </w:r>
          </w:p>
        </w:tc>
        <w:tc>
          <w:tcPr>
            <w:tcW w:w="2880" w:type="dxa"/>
          </w:tcPr>
          <w:p w14:paraId="01931C04" w14:textId="77777777" w:rsidR="00A028C7" w:rsidRDefault="00000000">
            <w:r>
              <w:t>Dränering och stabilitet på sand/grus</w:t>
            </w:r>
          </w:p>
        </w:tc>
      </w:tr>
      <w:tr w:rsidR="00A028C7" w14:paraId="79329CEE" w14:textId="77777777">
        <w:tc>
          <w:tcPr>
            <w:tcW w:w="2880" w:type="dxa"/>
          </w:tcPr>
          <w:p w14:paraId="2243CD9D" w14:textId="77777777" w:rsidR="00A028C7" w:rsidRDefault="00000000">
            <w:r>
              <w:t>Inomhus</w:t>
            </w:r>
          </w:p>
        </w:tc>
        <w:tc>
          <w:tcPr>
            <w:tcW w:w="2880" w:type="dxa"/>
          </w:tcPr>
          <w:p w14:paraId="1E33C4C8" w14:textId="77777777" w:rsidR="00A028C7" w:rsidRDefault="00000000">
            <w:r>
              <w:t>Homogen</w:t>
            </w:r>
          </w:p>
        </w:tc>
        <w:tc>
          <w:tcPr>
            <w:tcW w:w="2880" w:type="dxa"/>
          </w:tcPr>
          <w:p w14:paraId="4310DE72" w14:textId="77777777" w:rsidR="00A028C7" w:rsidRDefault="00000000">
            <w:r>
              <w:t>Tät, hygienisk och enkel att hålla torr</w:t>
            </w:r>
          </w:p>
        </w:tc>
      </w:tr>
    </w:tbl>
    <w:p w14:paraId="25BB52FE" w14:textId="77777777" w:rsidR="00A028C7" w:rsidRDefault="00000000">
      <w:pPr>
        <w:pStyle w:val="Heading2"/>
      </w:pPr>
      <w:r>
        <w:t>Slutsats</w:t>
      </w:r>
    </w:p>
    <w:p w14:paraId="1E6BAFEB" w14:textId="77777777" w:rsidR="00A028C7" w:rsidRDefault="00000000">
      <w:r>
        <w:t>Luftspalt ger en tydlig funktion för dränering utomhus, men inte någon påtaglig fuktreducering inomhus. Fuktproblem i gymmiljöer bör lösas med korrekt fuktspärr, dränering och ventilation – inte genom valet av luftspalt. HEfitness rekommenderar därför homogena plattor för inomhusbruk, och plattor med luftspalt endast där vattenavrinning och underlagsutjämning krävs.</w:t>
      </w:r>
    </w:p>
    <w:sectPr w:rsidR="00A028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65827882">
    <w:abstractNumId w:val="8"/>
  </w:num>
  <w:num w:numId="2" w16cid:durableId="681862956">
    <w:abstractNumId w:val="6"/>
  </w:num>
  <w:num w:numId="3" w16cid:durableId="443578591">
    <w:abstractNumId w:val="5"/>
  </w:num>
  <w:num w:numId="4" w16cid:durableId="437415347">
    <w:abstractNumId w:val="4"/>
  </w:num>
  <w:num w:numId="5" w16cid:durableId="2001541549">
    <w:abstractNumId w:val="7"/>
  </w:num>
  <w:num w:numId="6" w16cid:durableId="272322433">
    <w:abstractNumId w:val="3"/>
  </w:num>
  <w:num w:numId="7" w16cid:durableId="254175931">
    <w:abstractNumId w:val="2"/>
  </w:num>
  <w:num w:numId="8" w16cid:durableId="918178623">
    <w:abstractNumId w:val="1"/>
  </w:num>
  <w:num w:numId="9" w16cid:durableId="202960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00108"/>
    <w:rsid w:val="00326F90"/>
    <w:rsid w:val="00A028C7"/>
    <w:rsid w:val="00AA1D8D"/>
    <w:rsid w:val="00AC3197"/>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AAE8B6"/>
  <w14:defaultImageDpi w14:val="300"/>
  <w15:docId w15:val="{687365A1-245C-4D37-97C3-EE508FA61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1460</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HEFitness Butik</cp:lastModifiedBy>
  <cp:revision>2</cp:revision>
  <dcterms:created xsi:type="dcterms:W3CDTF">2025-10-06T15:02:00Z</dcterms:created>
  <dcterms:modified xsi:type="dcterms:W3CDTF">2025-10-06T15:02:00Z</dcterms:modified>
  <cp:category/>
</cp:coreProperties>
</file>